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0C" w:rsidRDefault="00CB6A0C" w:rsidP="00CB6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</w:pPr>
      <w:r>
        <w:t>BIOMONITORES</w:t>
      </w:r>
    </w:p>
    <w:p w:rsidR="00CB6A0C" w:rsidRPr="00051D6A" w:rsidRDefault="00CB6A0C" w:rsidP="00CB6A0C">
      <w:pPr>
        <w:pStyle w:val="Prrafodelista"/>
        <w:numPr>
          <w:ilvl w:val="0"/>
          <w:numId w:val="1"/>
        </w:numPr>
      </w:pPr>
      <w:r>
        <w:rPr>
          <w:b/>
          <w:bCs/>
        </w:rPr>
        <w:t>MARCO CONCEPTUAL PARA LA EVALUACIÓN Y MONITOREO DE LA INTEGRIDAD ECOLÓGICA DE LOS ECOSISTEMAS ACUÁTICOS</w:t>
      </w:r>
    </w:p>
    <w:p w:rsidR="00CB6A0C" w:rsidRPr="00FD6265" w:rsidRDefault="00CB6A0C" w:rsidP="00CB6A0C">
      <w:pPr>
        <w:spacing w:line="240" w:lineRule="auto"/>
        <w:jc w:val="both"/>
        <w:rPr>
          <w:lang w:eastAsia="es-AR"/>
        </w:rPr>
      </w:pPr>
      <w:r w:rsidRPr="00310BA3">
        <w:rPr>
          <w:rFonts w:cs="Arial"/>
          <w:shd w:val="clear" w:color="auto" w:fill="FFFFFF"/>
          <w:lang w:eastAsia="es-ES"/>
        </w:rPr>
        <w:t xml:space="preserve">Tradicionalmente, la evaluación y el monitoreo </w:t>
      </w:r>
      <w:r>
        <w:rPr>
          <w:rFonts w:cs="Arial"/>
          <w:shd w:val="clear" w:color="auto" w:fill="FFFFFF"/>
          <w:lang w:eastAsia="es-ES"/>
        </w:rPr>
        <w:t>de los ecosistemas acuáticos, se ha</w:t>
      </w:r>
      <w:r w:rsidRPr="00310BA3">
        <w:rPr>
          <w:rFonts w:cs="Arial"/>
          <w:shd w:val="clear" w:color="auto" w:fill="FFFFFF"/>
          <w:lang w:eastAsia="es-ES"/>
        </w:rPr>
        <w:t xml:space="preserve"> basado en el estudio de la calidad del agua, a partir de la medición de variables físico-químicas. </w:t>
      </w:r>
      <w:r w:rsidRPr="00221FA1">
        <w:rPr>
          <w:rFonts w:cs="Arial"/>
          <w:shd w:val="clear" w:color="auto" w:fill="FFFFFF"/>
          <w:lang w:eastAsia="es-ES"/>
        </w:rPr>
        <w:t xml:space="preserve">Sin embargo, </w:t>
      </w:r>
      <w:r w:rsidRPr="00B4612B">
        <w:rPr>
          <w:rFonts w:cs="Arial"/>
          <w:shd w:val="clear" w:color="auto" w:fill="FFFFFF"/>
          <w:lang w:eastAsia="es-ES"/>
        </w:rPr>
        <w:t>estos no son suficientes para</w:t>
      </w:r>
      <w:r>
        <w:rPr>
          <w:rFonts w:cs="Arial"/>
          <w:shd w:val="clear" w:color="auto" w:fill="FFFFFF"/>
          <w:lang w:eastAsia="es-ES"/>
        </w:rPr>
        <w:t xml:space="preserve"> </w:t>
      </w:r>
      <w:r w:rsidRPr="00221FA1">
        <w:rPr>
          <w:rFonts w:cs="Arial"/>
          <w:shd w:val="clear" w:color="auto" w:fill="FFFFFF"/>
          <w:lang w:eastAsia="es-ES"/>
        </w:rPr>
        <w:t xml:space="preserve">evaluar </w:t>
      </w:r>
      <w:r>
        <w:rPr>
          <w:rFonts w:cs="Arial"/>
          <w:shd w:val="clear" w:color="auto" w:fill="FFFFFF"/>
          <w:lang w:eastAsia="es-ES"/>
        </w:rPr>
        <w:t>su</w:t>
      </w:r>
      <w:r w:rsidRPr="00221FA1">
        <w:rPr>
          <w:rFonts w:cs="Arial"/>
          <w:shd w:val="clear" w:color="auto" w:fill="FFFFFF"/>
          <w:lang w:eastAsia="es-ES"/>
        </w:rPr>
        <w:t xml:space="preserve"> integridad ecológica</w:t>
      </w:r>
      <w:r>
        <w:rPr>
          <w:rFonts w:cs="Arial"/>
          <w:shd w:val="clear" w:color="auto" w:fill="FFFFFF"/>
          <w:lang w:eastAsia="es-ES"/>
        </w:rPr>
        <w:t>. Como consecuencia</w:t>
      </w:r>
      <w:r w:rsidRPr="00221FA1">
        <w:rPr>
          <w:rFonts w:cs="Arial"/>
          <w:shd w:val="clear" w:color="auto" w:fill="FFFFFF"/>
          <w:lang w:eastAsia="es-ES"/>
        </w:rPr>
        <w:t xml:space="preserve"> surge la necesidad de incorporar otros componentes que reflejen el estado ambiental de los cuerpos de agua </w:t>
      </w:r>
      <w:r w:rsidRPr="00B4612B">
        <w:rPr>
          <w:rFonts w:cs="Arial"/>
          <w:shd w:val="clear" w:color="auto" w:fill="FFFFFF"/>
          <w:lang w:eastAsia="es-ES"/>
        </w:rPr>
        <w:t>que consider</w:t>
      </w:r>
      <w:r>
        <w:rPr>
          <w:rFonts w:cs="Arial"/>
          <w:shd w:val="clear" w:color="auto" w:fill="FFFFFF"/>
          <w:lang w:eastAsia="es-ES"/>
        </w:rPr>
        <w:t>e</w:t>
      </w:r>
      <w:r w:rsidRPr="00B4612B">
        <w:rPr>
          <w:rFonts w:cs="Arial"/>
          <w:shd w:val="clear" w:color="auto" w:fill="FFFFFF"/>
          <w:lang w:eastAsia="es-ES"/>
        </w:rPr>
        <w:t xml:space="preserve">n </w:t>
      </w:r>
      <w:r w:rsidRPr="00221FA1">
        <w:rPr>
          <w:rFonts w:cs="Arial"/>
          <w:shd w:val="clear" w:color="auto" w:fill="FFFFFF"/>
          <w:lang w:eastAsia="es-ES"/>
        </w:rPr>
        <w:t xml:space="preserve">las alteraciones del caudal o la degradación del hábitat, que </w:t>
      </w:r>
      <w:r>
        <w:rPr>
          <w:rFonts w:cs="Arial"/>
          <w:shd w:val="clear" w:color="auto" w:fill="FFFFFF"/>
          <w:lang w:eastAsia="es-ES"/>
        </w:rPr>
        <w:t xml:space="preserve">a su vez </w:t>
      </w:r>
      <w:r w:rsidRPr="00221FA1">
        <w:rPr>
          <w:rFonts w:cs="Arial"/>
          <w:shd w:val="clear" w:color="auto" w:fill="FFFFFF"/>
          <w:lang w:eastAsia="es-ES"/>
        </w:rPr>
        <w:t>afectan a las comunidades biológicas</w:t>
      </w:r>
      <w:r>
        <w:rPr>
          <w:rFonts w:cs="Arial"/>
          <w:shd w:val="clear" w:color="auto" w:fill="FFFFFF"/>
          <w:lang w:eastAsia="es-ES"/>
        </w:rPr>
        <w:t xml:space="preserve"> y los servicios </w:t>
      </w:r>
      <w:proofErr w:type="spellStart"/>
      <w:r>
        <w:rPr>
          <w:rFonts w:cs="Arial"/>
          <w:shd w:val="clear" w:color="auto" w:fill="FFFFFF"/>
          <w:lang w:eastAsia="es-ES"/>
        </w:rPr>
        <w:t>ecosistémicos</w:t>
      </w:r>
      <w:proofErr w:type="spellEnd"/>
      <w:r>
        <w:rPr>
          <w:rFonts w:cs="Arial"/>
          <w:shd w:val="clear" w:color="auto" w:fill="FFFFFF"/>
          <w:lang w:eastAsia="es-ES"/>
        </w:rPr>
        <w:t xml:space="preserve">. </w:t>
      </w:r>
      <w:r w:rsidRPr="005067BD">
        <w:t xml:space="preserve">El uso de </w:t>
      </w:r>
      <w:proofErr w:type="spellStart"/>
      <w:r>
        <w:t>b</w:t>
      </w:r>
      <w:r w:rsidRPr="005067BD">
        <w:t>iomonitores</w:t>
      </w:r>
      <w:proofErr w:type="spellEnd"/>
      <w:r w:rsidRPr="005067BD">
        <w:t xml:space="preserve"> en las evaluaciones ha</w:t>
      </w:r>
      <w:r w:rsidRPr="00B4612B">
        <w:t xml:space="preserve"> </w:t>
      </w:r>
      <w:r w:rsidRPr="005067BD">
        <w:t xml:space="preserve">sido señalado como </w:t>
      </w:r>
      <w:r>
        <w:t xml:space="preserve">un </w:t>
      </w:r>
      <w:r w:rsidRPr="005067BD">
        <w:t xml:space="preserve">indicador más preciso de las condiciones ambientales que las físico-químicas, ya que la biota está expuesta a la totalidad de los estresores </w:t>
      </w:r>
      <w:r w:rsidRPr="00B4612B">
        <w:t>integrando además su efe</w:t>
      </w:r>
      <w:r w:rsidRPr="005067BD">
        <w:t>cto en</w:t>
      </w:r>
      <w:r w:rsidRPr="005D30B4">
        <w:t xml:space="preserve"> el tiempo. </w:t>
      </w:r>
      <w:r w:rsidRPr="00B4612B">
        <w:t>Por lo tanto,</w:t>
      </w:r>
      <w:r>
        <w:rPr>
          <w:color w:val="FF0000"/>
        </w:rPr>
        <w:t xml:space="preserve"> </w:t>
      </w:r>
      <w:r w:rsidRPr="005D30B4">
        <w:t xml:space="preserve">el </w:t>
      </w:r>
      <w:proofErr w:type="spellStart"/>
      <w:r w:rsidRPr="005D30B4">
        <w:t>biomonitoreo</w:t>
      </w:r>
      <w:proofErr w:type="spellEnd"/>
      <w:r w:rsidRPr="005D30B4">
        <w:t xml:space="preserve"> permite evaluar los efectos de la sinergia producida por diversos factores de estrés.</w:t>
      </w:r>
    </w:p>
    <w:p w:rsidR="00CB6A0C" w:rsidRPr="00B4612B" w:rsidRDefault="00CB6A0C" w:rsidP="00CB6A0C">
      <w:pPr>
        <w:spacing w:line="240" w:lineRule="auto"/>
        <w:jc w:val="both"/>
        <w:rPr>
          <w:lang w:eastAsia="es-AR"/>
        </w:rPr>
      </w:pPr>
      <w:r w:rsidRPr="00FD6265">
        <w:rPr>
          <w:lang w:eastAsia="es-AR"/>
        </w:rPr>
        <w:t xml:space="preserve">En este contexto, </w:t>
      </w:r>
      <w:r>
        <w:rPr>
          <w:lang w:eastAsia="es-AR"/>
        </w:rPr>
        <w:t>surge la iniciativa de avanzar en la generación de herramientas orientadas a</w:t>
      </w:r>
      <w:r w:rsidRPr="002C2260">
        <w:rPr>
          <w:color w:val="FF0000"/>
          <w:lang w:eastAsia="es-AR"/>
        </w:rPr>
        <w:t xml:space="preserve"> </w:t>
      </w:r>
      <w:r w:rsidRPr="00B4612B">
        <w:rPr>
          <w:lang w:eastAsia="es-AR"/>
        </w:rPr>
        <w:t>evaluar y monitorear</w:t>
      </w:r>
      <w:r>
        <w:rPr>
          <w:lang w:eastAsia="es-AR"/>
        </w:rPr>
        <w:t xml:space="preserve"> </w:t>
      </w:r>
      <w:r w:rsidRPr="00FD6265">
        <w:rPr>
          <w:lang w:eastAsia="es-AR"/>
        </w:rPr>
        <w:t xml:space="preserve">la integridad ecológica de los distintos ecosistemas acuáticos </w:t>
      </w:r>
      <w:r w:rsidRPr="00B4612B">
        <w:rPr>
          <w:lang w:eastAsia="es-AR"/>
        </w:rPr>
        <w:t>de</w:t>
      </w:r>
      <w:r>
        <w:rPr>
          <w:color w:val="FF0000"/>
          <w:lang w:eastAsia="es-AR"/>
        </w:rPr>
        <w:t xml:space="preserve"> </w:t>
      </w:r>
      <w:r>
        <w:rPr>
          <w:lang w:eastAsia="es-AR"/>
        </w:rPr>
        <w:t xml:space="preserve">diferentes regiones del país con una propuesta metodológica </w:t>
      </w:r>
      <w:r w:rsidRPr="00B4612B">
        <w:rPr>
          <w:lang w:eastAsia="es-AR"/>
        </w:rPr>
        <w:t>que aborda</w:t>
      </w:r>
      <w:r>
        <w:rPr>
          <w:color w:val="FF0000"/>
          <w:lang w:eastAsia="es-AR"/>
        </w:rPr>
        <w:t xml:space="preserve"> </w:t>
      </w:r>
      <w:r>
        <w:rPr>
          <w:lang w:eastAsia="es-AR"/>
        </w:rPr>
        <w:t>múltiples dimensiones:</w:t>
      </w:r>
      <w:r>
        <w:rPr>
          <w:color w:val="FF0000"/>
          <w:lang w:eastAsia="es-AR"/>
        </w:rPr>
        <w:t xml:space="preserve"> </w:t>
      </w:r>
      <w:r w:rsidRPr="00B4612B">
        <w:rPr>
          <w:lang w:eastAsia="es-AR"/>
        </w:rPr>
        <w:t xml:space="preserve">biota, calidad del agua y el hábitat conjuntamente con la variabilidad hidrológica. </w:t>
      </w:r>
      <w:bookmarkStart w:id="0" w:name="_Toc21613285"/>
    </w:p>
    <w:p w:rsidR="00CB6A0C" w:rsidRDefault="00CB6A0C" w:rsidP="00CB6A0C">
      <w:pPr>
        <w:spacing w:line="240" w:lineRule="auto"/>
        <w:jc w:val="both"/>
        <w:rPr>
          <w:lang w:eastAsia="es-AR"/>
        </w:rPr>
      </w:pPr>
      <w:r>
        <w:rPr>
          <w:lang w:eastAsia="es-AR"/>
        </w:rPr>
        <w:t>A través de la integración de la información se propone establecer un sistema de clasificación que permita identificar desde una baja a una alta integridad ecológica de los ecosistemas acuáticos.</w:t>
      </w:r>
    </w:p>
    <w:p w:rsidR="007E3713" w:rsidRDefault="007E3713">
      <w:bookmarkStart w:id="1" w:name="_GoBack"/>
      <w:bookmarkEnd w:id="0"/>
      <w:bookmarkEnd w:id="1"/>
    </w:p>
    <w:sectPr w:rsidR="007E37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7BD6"/>
    <w:multiLevelType w:val="hybridMultilevel"/>
    <w:tmpl w:val="B1B607FE"/>
    <w:lvl w:ilvl="0" w:tplc="DFC40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0C"/>
    <w:rsid w:val="007E3713"/>
    <w:rsid w:val="00CB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0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6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0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Moreno</dc:creator>
  <cp:lastModifiedBy>Viviana Moreno</cp:lastModifiedBy>
  <cp:revision>1</cp:revision>
  <dcterms:created xsi:type="dcterms:W3CDTF">2020-10-30T12:34:00Z</dcterms:created>
  <dcterms:modified xsi:type="dcterms:W3CDTF">2020-10-30T12:35:00Z</dcterms:modified>
</cp:coreProperties>
</file>